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B6D4" w14:textId="77777777" w:rsidR="00715E03" w:rsidRPr="005433CD" w:rsidRDefault="00715E03" w:rsidP="00715E03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5433CD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Omezení provozu škol a školských zařízení</w:t>
      </w:r>
    </w:p>
    <w:p w14:paraId="35D48BB4" w14:textId="77777777" w:rsidR="00715E03" w:rsidRPr="005433CD" w:rsidRDefault="00715E03" w:rsidP="00715E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 návaznosti na usnesení vlády č. 957 ze dne 30. září 2020, kterým vláda v souladu s čl. 5 a 6 ústavního zákona č. 110/1998 Sb., o bezpečnosti České republiky, vyhlásila pro území České republiky z důvodu ohrožení zdraví v souvislosti s prokázáním výskytu </w:t>
      </w:r>
      <w:proofErr w:type="spellStart"/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koronaviru</w:t>
      </w:r>
      <w:proofErr w:type="spellEnd"/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/označovaný jako SARS CoV-2/ na území České republiky nouzový stav a ve smyslu § 5 písm. a) až e) a § 6 zákona č. 240/2000 Sb., o krizovém řízení a o změně některých zákonů (krizový zákon), ve znění pozdějších předpisů, pro řešení vzniklé krizové situace, rozhodla o přijetí krizových opatření, tímto ve smyslu ustanovení § 5 písm. b) až e) a § 6 odst. 1 písm. b) krizového zákona vláda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omezuje </w:t>
      </w:r>
      <w:hyperlink r:id="rId5" w:history="1">
        <w:r w:rsidRPr="005433CD">
          <w:rPr>
            <w:rFonts w:ascii="Arial" w:eastAsia="Times New Roman" w:hAnsi="Arial" w:cs="Arial"/>
            <w:b/>
            <w:bCs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s účinností ode dne 27. prosince 2020 od 00:00 hod. do dne 10. ledna 2021 do 23:59 hod.</w:t>
        </w:r>
      </w:hyperlink>
    </w:p>
    <w:p w14:paraId="36004412" w14:textId="77777777" w:rsidR="00715E03" w:rsidRPr="005433CD" w:rsidRDefault="00715E03" w:rsidP="00715E03">
      <w:pPr>
        <w:numPr>
          <w:ilvl w:val="0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1. 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 vysokých škol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podle zákona č. 111/1998 Sb., o vysokých školách a o změně a doplnění dalších zákonů (zákon o vysokých školách), ve znění pozdějších předpisů, včetně zahraničních vysokých škol a jejich poboček působících na území České republiky (dále jen „vysoké školy“), a to tak, že zakazuje osobní přítomnost studentů na výuce a zkouškách, účastní-li se v jeden čas zkoušky více než 10 osob, při studiu na vysoké škole a účastníků kurzů celoživotního vzdělávání; zákaz osobní přítomnosti studentů podle tohoto bodu se nevztahuje na účast na klinické a praktické výuce a praxi studentů studijních programů všeobecné lékařství, zubní lékařství, farmacie a dalších zdravotnických studijních programů a studentů vykonávajících pedagogickou praktickou výuku a praxi v mateřských, základních a středních školách nebo školských zařízeních pro výkon ústavní a ochranné výchovy,</w:t>
      </w:r>
    </w:p>
    <w:p w14:paraId="4340428D" w14:textId="77777777" w:rsidR="00715E03" w:rsidRPr="005433CD" w:rsidRDefault="00715E03" w:rsidP="00715E03">
      <w:pPr>
        <w:numPr>
          <w:ilvl w:val="0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2. 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 vysokých škol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 to tak, že zakazuje poskytování ubytování studentům vysokých škol, kteří mají na území České republiky jiné bydliště, v ubytovacích zařízeních vysokých škol, s výjimkou studentů, kteří se mohou účastnit vzdělávání podle bodu 1,</w:t>
      </w:r>
    </w:p>
    <w:p w14:paraId="1345F72A" w14:textId="77777777" w:rsidR="00715E03" w:rsidRPr="005433CD" w:rsidRDefault="00715E03" w:rsidP="00715E03">
      <w:pPr>
        <w:numPr>
          <w:ilvl w:val="0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3. 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 středních a vyšších odborných škol a konzervatoří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podle zákona č. 561/2004 Sb., o předškolním, základním, středním, vyšším odborném a jiném vzdělávání (školský zákon), ve znění pozdějších předpisů, a to tak, že zakazuje osobní přítomnost žáků a studentů na středním a vyšším odborném vzdělávání ve školách a vzdělávání v konzervatoři podle školského zákona, s výjimkou:</w:t>
      </w:r>
    </w:p>
    <w:p w14:paraId="7E27B4DC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a) škol zřízených při zařízeních pro výkon ústavní výchovy nebo ochranné výchovy,</w:t>
      </w:r>
    </w:p>
    <w:p w14:paraId="54525B60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b) škol zřízených Ministerstvem spravedlnosti,</w:t>
      </w:r>
    </w:p>
    <w:p w14:paraId="76884AA9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c) žáků v oboru vzdělání Praktická škola jednoletá a Praktická škola dvouletá,</w:t>
      </w:r>
    </w:p>
    <w:p w14:paraId="65A53EF6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d) praktického vyučování a praktické přípravy žáků a studentů zdravotnických oborů ve zdravotnických zařízeních a zařízeních sociálních služeb,</w:t>
      </w:r>
    </w:p>
    <w:p w14:paraId="0F6D5017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e) individuální konzultace (pouze jeden žák nebo student a jeden pedagogický pracovník),</w:t>
      </w:r>
    </w:p>
    <w:p w14:paraId="6FA64B55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f) konání přijímacích zkoušek, závěrečných zkoušek, maturitní zkoušek, absolutorií a mezinárodně uznávaných zkoušek, a to bez omezení počtu osob,</w:t>
      </w:r>
    </w:p>
    <w:p w14:paraId="59A4F8EF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tím, že prezenční výuka musí probíhat v neměnných třídách, odděleních nebo skupinách žáků nebo studentů,</w:t>
      </w:r>
    </w:p>
    <w:p w14:paraId="28EEC8CF" w14:textId="77777777" w:rsidR="00715E03" w:rsidRPr="005433CD" w:rsidRDefault="00715E03" w:rsidP="00715E03">
      <w:pPr>
        <w:numPr>
          <w:ilvl w:val="0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4. 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 základních škol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podle školského zákona, a to tak, že se zakazuje osobní přítomnost žáků na základním vzdělávání v základní škole, s výjimkou:</w:t>
      </w:r>
    </w:p>
    <w:p w14:paraId="6B9A7AD3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a) základní školy při zdravotnickém zařízení,</w:t>
      </w:r>
    </w:p>
    <w:p w14:paraId="2066D163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b) dětí v přípravné třídě,</w:t>
      </w:r>
    </w:p>
    <w:p w14:paraId="237B89A0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c) žáků 1. a 2. ročníků základní školy,</w:t>
      </w:r>
    </w:p>
    <w:p w14:paraId="555B7D9D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d) žáků prvního stupně základní školy, pokud jsou zařazeni do třídy společně se žáky 1. nebo 2. ročníků základní školy,</w:t>
      </w:r>
    </w:p>
    <w:p w14:paraId="31EEDC9C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e) dětí v přípravném stupni základní školy speciální,</w:t>
      </w:r>
    </w:p>
    <w:p w14:paraId="339207B7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f) škol zřízených při zařízeních pro výkon ústavní výchovy nebo ochranné výchovy,</w:t>
      </w:r>
    </w:p>
    <w:p w14:paraId="043ED66B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g) základních škol nebo tříd zřízených podle § 16 odst. 9 školského zákona,</w:t>
      </w:r>
    </w:p>
    <w:p w14:paraId="79B47FAA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h) individuální konzultace (pouze jedno dítě nebo žák, jeden pedagogický pracovník a příp. zákonný zástupce),</w:t>
      </w:r>
    </w:p>
    <w:p w14:paraId="1C9290D3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 tím, že prezenční výuka musí probíhat v neměnných třídách dětí nebo žáků,</w:t>
      </w:r>
    </w:p>
    <w:p w14:paraId="3DCAB011" w14:textId="77777777" w:rsidR="00715E03" w:rsidRPr="005433CD" w:rsidRDefault="00715E03" w:rsidP="00715E03">
      <w:pPr>
        <w:numPr>
          <w:ilvl w:val="0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5. 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 základních uměleckých škol, jazykových škol s právem státní jazykové zkoušky podle školského zákona a vzdělávacích institucí poskytujících jednoleté kurzy cizích jazyků s denní výukou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podle zákona č. 117/1995 Sb., o státní sociální podpoře, ve znění pozdějších předpisů, a to tak, že se zakazuje osobní přítomnost žáků nebo účastníků na základním uměleckém vzdělávání v základní umělecké škole, na kurzech cizích jazyků s denní výukou ve vzdělávacích institucích a na jazykovém vzdělávání v jazykové škole s právem státní jazykové zkoušky; státní jazykové zkoušky je možné konat za účasti nejvýše 10 osob,</w:t>
      </w:r>
    </w:p>
    <w:p w14:paraId="23D1459C" w14:textId="77777777" w:rsidR="00715E03" w:rsidRPr="005433CD" w:rsidRDefault="00715E03" w:rsidP="00715E03">
      <w:pPr>
        <w:numPr>
          <w:ilvl w:val="0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6. 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 středisek volného času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 to tak, že zakazuje osobní přítomnost dětí, žáků a studentů a jiných účastníků na tomto zájmovém vzdělávání,</w:t>
      </w:r>
    </w:p>
    <w:p w14:paraId="2E682573" w14:textId="77777777" w:rsidR="00715E03" w:rsidRPr="005433CD" w:rsidRDefault="00715E03" w:rsidP="00715E03">
      <w:pPr>
        <w:numPr>
          <w:ilvl w:val="0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7. 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 školních klubů a školních družin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 to tak, že zakazuje osobní přítomnost dětí, žáků a studentů a jiných účastníků na tomto zájmovém vzdělávání s výjimkou dětí nebo žáků, kteří se mohou účastnit prezenční výuky podle tohoto krizového opatření, a to za podmínky, že v oddělení nebo skupině jsou přítomni děti nebo žáci pouze z jedné neměnné třídy prezenční výuky,</w:t>
      </w:r>
    </w:p>
    <w:p w14:paraId="6C7173F5" w14:textId="77777777" w:rsidR="00715E03" w:rsidRPr="005433CD" w:rsidRDefault="00715E03" w:rsidP="00715E03">
      <w:pPr>
        <w:numPr>
          <w:ilvl w:val="0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8. 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 školských výchovných a ubytovacích zařízení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a to tak, že zakazuje poskytování ubytování žákům škol a studentům vyšších odborných škol podle školského zákona, kteří mají na území České republiky jiné bydliště, ve školských výchovných a ubytovacích zařízeních (domov mládeže, internát), s výjimkou žáků a studentů, kteří se 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mohou účastnit prezenční výuky podle tohoto krizového opatření, a zakazuje školu v přírodě a školní výlety,</w:t>
      </w:r>
    </w:p>
    <w:p w14:paraId="577A6D45" w14:textId="77777777" w:rsidR="00715E03" w:rsidRPr="005433CD" w:rsidRDefault="00715E03" w:rsidP="00715E03">
      <w:pPr>
        <w:numPr>
          <w:ilvl w:val="0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9. 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 škol a školských zařízení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podle školského zákona a provoz vysokých škol tak, že součástí vzdělávání není zpěv, s výjimkou:</w:t>
      </w:r>
    </w:p>
    <w:p w14:paraId="0EBEE63B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a) mateřských škol,</w:t>
      </w:r>
    </w:p>
    <w:p w14:paraId="4C932A11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b) oborů středního a vyššího odborného vzdělávání a studijních programů vysokých škol, ve kterých je zpěv stěžejní součástí rámcového nebo akreditovaného vzdělávacího nebo studijního programu,</w:t>
      </w:r>
    </w:p>
    <w:p w14:paraId="44C1B6B3" w14:textId="77777777" w:rsidR="00715E03" w:rsidRPr="005433CD" w:rsidRDefault="00715E03" w:rsidP="00715E03">
      <w:pPr>
        <w:numPr>
          <w:ilvl w:val="0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10. 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 škol a školských zařízení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podle školského zákona a provoz vysokých škol, a to tak, že zakazuje sportovní činnosti jako součást vzdělávání, s výjimkou:</w:t>
      </w:r>
    </w:p>
    <w:p w14:paraId="568AD9C7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a) mateřských škol,</w:t>
      </w:r>
    </w:p>
    <w:p w14:paraId="27D17E96" w14:textId="77777777" w:rsidR="00715E03" w:rsidRPr="005433CD" w:rsidRDefault="00715E03" w:rsidP="00715E03">
      <w:pPr>
        <w:numPr>
          <w:ilvl w:val="1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b) oborů středního a vyššího odborného vzdělávání a studijních programů vysokých škol, ve kterých je sportovní činnost stěžejní součástí rámcového nebo akreditovaného vzdělávacího či studijního programu,</w:t>
      </w:r>
    </w:p>
    <w:p w14:paraId="2AF20B6C" w14:textId="77777777" w:rsidR="00715E03" w:rsidRPr="005433CD" w:rsidRDefault="00715E03" w:rsidP="00715E03">
      <w:pPr>
        <w:numPr>
          <w:ilvl w:val="0"/>
          <w:numId w:val="1"/>
        </w:numPr>
        <w:shd w:val="clear" w:color="auto" w:fill="FFFFFF"/>
        <w:spacing w:before="24" w:after="24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11. </w:t>
      </w: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 mateřských, základních a středních škol, konzervatoří, vyšších odborných škol a školských zařízení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tak, že vstup třetích osob (mimo dětí, žáků, studentů nebo účastníků a zaměstnanců) do prostor školy nebo školského zařízení je možný jen v nezbytně nutných případech, s tím, že se omezí kontakt třetích osob s osobami v prostorách školy.</w:t>
      </w:r>
    </w:p>
    <w:p w14:paraId="22ACFA4A" w14:textId="77777777" w:rsidR="00715E03" w:rsidRPr="005433CD" w:rsidRDefault="00715E03" w:rsidP="00715E0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433C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Souhrnné a doplňující informace </w:t>
      </w:r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Ministerstva školství, mládeže a tělovýchovy k současným opatřením, </w:t>
      </w:r>
      <w:proofErr w:type="gramStart"/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které  se</w:t>
      </w:r>
      <w:proofErr w:type="gramEnd"/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týkají činnosti vysokých škol naleznete na </w:t>
      </w:r>
      <w:hyperlink r:id="rId6" w:history="1">
        <w:r w:rsidRPr="005433CD">
          <w:rPr>
            <w:rFonts w:ascii="Arial" w:eastAsia="Times New Roman" w:hAnsi="Arial" w:cs="Arial"/>
            <w:color w:val="153B88"/>
            <w:sz w:val="21"/>
            <w:szCs w:val="21"/>
            <w:u w:val="single"/>
            <w:bdr w:val="none" w:sz="0" w:space="0" w:color="auto" w:frame="1"/>
            <w:lang w:eastAsia="cs-CZ"/>
          </w:rPr>
          <w:t>https://www.msmt.cz/aktualni-opatreni-pro-vysoke-skoly-v-souvislosti-s-covid-19</w:t>
        </w:r>
      </w:hyperlink>
      <w:r w:rsidRPr="005433C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14:paraId="6E59DD6F" w14:textId="77777777" w:rsidR="008F3FCD" w:rsidRDefault="00715E03"/>
    <w:sectPr w:rsidR="008F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14283"/>
    <w:multiLevelType w:val="multilevel"/>
    <w:tmpl w:val="CF1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03"/>
    <w:rsid w:val="000C5AA0"/>
    <w:rsid w:val="00715E03"/>
    <w:rsid w:val="00A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F78F"/>
  <w15:chartTrackingRefBased/>
  <w15:docId w15:val="{D3369509-C7FB-4B54-8353-B5C155DF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aktualni-opatreni-pro-vysoke-skoly-v-souvislosti-s-covid-19?source=rss" TargetMode="External"/><Relationship Id="rId5" Type="http://schemas.openxmlformats.org/officeDocument/2006/relationships/hyperlink" Target="http://vlada.cz/assets/media-centrum/aktualne/skoly-137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Dominová</dc:creator>
  <cp:keywords/>
  <dc:description/>
  <cp:lastModifiedBy>Marcela Dominová</cp:lastModifiedBy>
  <cp:revision>1</cp:revision>
  <dcterms:created xsi:type="dcterms:W3CDTF">2020-12-30T09:33:00Z</dcterms:created>
  <dcterms:modified xsi:type="dcterms:W3CDTF">2020-12-30T09:33:00Z</dcterms:modified>
</cp:coreProperties>
</file>